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2" w:rsidRPr="00C04AAB" w:rsidRDefault="00216E8C" w:rsidP="00C04AAB">
      <w:pPr>
        <w:rPr>
          <w:rFonts w:ascii="Verdana" w:hAnsi="Verdana" w:cs="Arial"/>
          <w:b/>
          <w:caps/>
          <w:sz w:val="24"/>
          <w:szCs w:val="24"/>
        </w:rPr>
      </w:pPr>
      <w:r>
        <w:rPr>
          <w:rFonts w:ascii="Verdana" w:hAnsi="Verdana" w:cs="Arial"/>
          <w:b/>
          <w:caps/>
          <w:sz w:val="24"/>
          <w:szCs w:val="24"/>
        </w:rPr>
        <w:t>Archivalische Quellen in der Schule</w:t>
      </w:r>
      <w:r>
        <w:rPr>
          <w:rFonts w:ascii="Verdana" w:hAnsi="Verdana" w:cs="Arial"/>
          <w:b/>
          <w:caps/>
          <w:sz w:val="24"/>
          <w:szCs w:val="24"/>
        </w:rPr>
        <w:br/>
      </w:r>
      <w:r w:rsidR="00C04AAB">
        <w:rPr>
          <w:rFonts w:ascii="Verdana" w:hAnsi="Verdana" w:cs="Arial"/>
          <w:b/>
          <w:caps/>
          <w:sz w:val="24"/>
          <w:szCs w:val="24"/>
        </w:rPr>
        <w:br/>
      </w:r>
      <w:r w:rsidR="00022AB5">
        <w:rPr>
          <w:rFonts w:ascii="Verdana" w:hAnsi="Verdana" w:cs="Arial"/>
          <w:b/>
          <w:sz w:val="32"/>
          <w:szCs w:val="32"/>
        </w:rPr>
        <w:t>Einheit von Partei und Staat?</w:t>
      </w:r>
      <w:r w:rsidR="00022AB5">
        <w:rPr>
          <w:rFonts w:ascii="Verdana" w:hAnsi="Verdana" w:cs="Arial"/>
          <w:b/>
          <w:sz w:val="32"/>
          <w:szCs w:val="32"/>
        </w:rPr>
        <w:br/>
      </w:r>
      <w:r w:rsidR="00C04AAB">
        <w:rPr>
          <w:rFonts w:ascii="Verdana" w:hAnsi="Verdana" w:cs="Arial"/>
          <w:b/>
          <w:sz w:val="32"/>
          <w:szCs w:val="32"/>
        </w:rPr>
        <w:t>Die NSDAP-Gruppe Dornbusch</w:t>
      </w:r>
      <w:r w:rsidR="00022AB5">
        <w:rPr>
          <w:rFonts w:ascii="Verdana" w:hAnsi="Verdana" w:cs="Arial"/>
          <w:b/>
          <w:sz w:val="32"/>
          <w:szCs w:val="32"/>
        </w:rPr>
        <w:br/>
      </w:r>
      <w:bookmarkStart w:id="0" w:name="_GoBack"/>
      <w:bookmarkEnd w:id="0"/>
      <w:r w:rsidR="00C04AAB">
        <w:rPr>
          <w:rFonts w:ascii="Verdana" w:hAnsi="Verdana" w:cs="Arial"/>
          <w:b/>
          <w:sz w:val="32"/>
          <w:szCs w:val="32"/>
        </w:rPr>
        <w:br/>
      </w:r>
      <w:r w:rsidR="00C04AAB">
        <w:rPr>
          <w:rFonts w:ascii="Verdana" w:hAnsi="Verdana" w:cs="Arial"/>
          <w:b/>
          <w:caps/>
          <w:sz w:val="24"/>
          <w:szCs w:val="24"/>
        </w:rPr>
        <w:t>Arbeitsaufträge &amp; Abbildungen</w:t>
      </w:r>
    </w:p>
    <w:p w:rsidR="00203912" w:rsidRPr="00C04AAB" w:rsidRDefault="00203912" w:rsidP="00C04AA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C04AAB">
        <w:rPr>
          <w:rFonts w:ascii="Verdana" w:hAnsi="Verdana" w:cs="Arial"/>
          <w:sz w:val="24"/>
          <w:szCs w:val="24"/>
        </w:rPr>
        <w:t>Zur Aktivierung: „Wer ist zuständig für…“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Beschwerden bei zu lauter Musik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die </w:t>
      </w:r>
      <w:r w:rsidRPr="001B289D">
        <w:rPr>
          <w:rFonts w:ascii="Verdana" w:hAnsi="Verdana" w:cs="Arial"/>
          <w:sz w:val="24"/>
          <w:szCs w:val="24"/>
        </w:rPr>
        <w:t>Registrierung der Einwohner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 die Entfernung von Schnee?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die </w:t>
      </w:r>
      <w:r w:rsidRPr="001B289D">
        <w:rPr>
          <w:rFonts w:ascii="Verdana" w:hAnsi="Verdana" w:cs="Arial"/>
          <w:sz w:val="24"/>
          <w:szCs w:val="24"/>
        </w:rPr>
        <w:t>Entfernung von Glas</w:t>
      </w:r>
      <w:r>
        <w:rPr>
          <w:rFonts w:ascii="Verdana" w:hAnsi="Verdana" w:cs="Arial"/>
          <w:sz w:val="24"/>
          <w:szCs w:val="24"/>
        </w:rPr>
        <w:t>scherben</w:t>
      </w:r>
      <w:r w:rsidRPr="001B289D">
        <w:rPr>
          <w:rFonts w:ascii="Verdana" w:hAnsi="Verdana" w:cs="Arial"/>
          <w:sz w:val="24"/>
          <w:szCs w:val="24"/>
        </w:rPr>
        <w:t xml:space="preserve"> auf der Straße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Kondolenzschreiben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 das korrekte Anbringen von Plakaten?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Spendensammlungen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die Änderung von </w:t>
      </w:r>
      <w:r w:rsidRPr="001B289D">
        <w:rPr>
          <w:rFonts w:ascii="Verdana" w:hAnsi="Verdana" w:cs="Arial"/>
          <w:sz w:val="24"/>
          <w:szCs w:val="24"/>
        </w:rPr>
        <w:t>Ladenöffnungszeiten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Brandschutz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Personenauskünfte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 die Verteilung</w:t>
      </w:r>
      <w:r w:rsidRPr="001B289D">
        <w:rPr>
          <w:rFonts w:ascii="Verdana" w:hAnsi="Verdana" w:cs="Arial"/>
          <w:sz w:val="24"/>
          <w:szCs w:val="24"/>
        </w:rPr>
        <w:t xml:space="preserve"> von </w:t>
      </w:r>
      <w:r>
        <w:rPr>
          <w:rFonts w:ascii="Verdana" w:hAnsi="Verdana" w:cs="Arial"/>
          <w:sz w:val="24"/>
          <w:szCs w:val="24"/>
        </w:rPr>
        <w:t>Notunterkünften?</w:t>
      </w:r>
      <w:r w:rsidRPr="001B289D">
        <w:rPr>
          <w:rFonts w:ascii="Verdana" w:hAnsi="Verdana" w:cs="Arial"/>
          <w:sz w:val="24"/>
          <w:szCs w:val="24"/>
        </w:rPr>
        <w:t xml:space="preserve"> 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die </w:t>
      </w:r>
      <w:r w:rsidRPr="001B289D">
        <w:rPr>
          <w:rFonts w:ascii="Verdana" w:hAnsi="Verdana" w:cs="Arial"/>
          <w:sz w:val="24"/>
          <w:szCs w:val="24"/>
        </w:rPr>
        <w:t>Altkleidersammlung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politische </w:t>
      </w:r>
      <w:r w:rsidRPr="001B289D">
        <w:rPr>
          <w:rFonts w:ascii="Verdana" w:hAnsi="Verdana" w:cs="Arial"/>
          <w:sz w:val="24"/>
          <w:szCs w:val="24"/>
        </w:rPr>
        <w:t>Bildung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… </w:t>
      </w:r>
      <w:r>
        <w:rPr>
          <w:rFonts w:ascii="Verdana" w:hAnsi="Verdana" w:cs="Arial"/>
          <w:sz w:val="24"/>
          <w:szCs w:val="24"/>
        </w:rPr>
        <w:t xml:space="preserve">die gerechte Verteilung der </w:t>
      </w:r>
      <w:r w:rsidRPr="001B289D">
        <w:rPr>
          <w:rFonts w:ascii="Verdana" w:hAnsi="Verdana" w:cs="Arial"/>
          <w:sz w:val="24"/>
          <w:szCs w:val="24"/>
        </w:rPr>
        <w:t>Nahrungsversorgung</w:t>
      </w:r>
      <w:r>
        <w:rPr>
          <w:rFonts w:ascii="Verdana" w:hAnsi="Verdana" w:cs="Arial"/>
          <w:sz w:val="24"/>
          <w:szCs w:val="24"/>
        </w:rPr>
        <w:t>?</w:t>
      </w:r>
    </w:p>
    <w:p w:rsidR="00203912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… Schulempfehlungen</w:t>
      </w:r>
      <w:r>
        <w:rPr>
          <w:rFonts w:ascii="Verdana" w:hAnsi="Verdana" w:cs="Arial"/>
          <w:sz w:val="24"/>
          <w:szCs w:val="24"/>
        </w:rPr>
        <w:t>?</w:t>
      </w:r>
    </w:p>
    <w:p w:rsidR="00203912" w:rsidRPr="0062472C" w:rsidRDefault="00203912" w:rsidP="00C04AAB">
      <w:pPr>
        <w:pStyle w:val="Listenabsatz"/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</w:p>
    <w:p w:rsidR="00203912" w:rsidRPr="001B289D" w:rsidRDefault="00203912" w:rsidP="00C04AA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Mögliche Aufgabenstellungen zum Galeriegang:</w:t>
      </w:r>
    </w:p>
    <w:p w:rsidR="00203912" w:rsidRPr="00203912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Erläutern Sie welche Materialien Sie besonders erstaunt haben. Wa</w:t>
      </w:r>
      <w:r>
        <w:rPr>
          <w:rFonts w:ascii="Verdana" w:hAnsi="Verdana" w:cs="Arial"/>
          <w:sz w:val="24"/>
          <w:szCs w:val="24"/>
        </w:rPr>
        <w:t>s haben Sie nicht erwartet?</w:t>
      </w:r>
    </w:p>
    <w:p w:rsidR="00203912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Bewerten Sie die Dokumente in Bezug auf ihre Bedeutung für die Herrschaftssicherung der Partei. Welches Dokument empfinden Sie als besonders wichtig?</w:t>
      </w:r>
    </w:p>
    <w:p w:rsidR="00203912" w:rsidRPr="001B289D" w:rsidRDefault="00203912" w:rsidP="00C04AAB">
      <w:pPr>
        <w:pStyle w:val="Listenabsatz"/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</w:p>
    <w:p w:rsidR="00203912" w:rsidRPr="001B289D" w:rsidRDefault="00203912" w:rsidP="00C04AA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Mögliche Aufgabenstellungen für die Plenumsdiskussion</w:t>
      </w:r>
      <w:r w:rsidRPr="001B289D">
        <w:rPr>
          <w:rFonts w:ascii="Verdana" w:hAnsi="Verdana" w:cs="Arial"/>
          <w:sz w:val="24"/>
          <w:szCs w:val="24"/>
        </w:rPr>
        <w:t>: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Erläutern Sie die Aufgaben der P</w:t>
      </w:r>
      <w:r>
        <w:rPr>
          <w:rFonts w:ascii="Verdana" w:hAnsi="Verdana" w:cs="Arial"/>
          <w:sz w:val="24"/>
          <w:szCs w:val="24"/>
        </w:rPr>
        <w:t xml:space="preserve">artei für den Staat. </w:t>
      </w:r>
      <w:r w:rsidRPr="001B289D">
        <w:rPr>
          <w:rFonts w:ascii="Verdana" w:hAnsi="Verdana" w:cs="Arial"/>
          <w:sz w:val="24"/>
          <w:szCs w:val="24"/>
        </w:rPr>
        <w:t xml:space="preserve"> 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Vergleichen Sie diese Aufgaben mit den Aufgaben von Parteien heute.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03912" w:rsidRPr="001B289D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>Diskutieren Sie die individuellen Handlungsmöglichkeiten einer Person innerhalb des nation</w:t>
      </w:r>
      <w:r>
        <w:rPr>
          <w:rFonts w:ascii="Verdana" w:hAnsi="Verdana" w:cs="Arial"/>
          <w:sz w:val="24"/>
          <w:szCs w:val="24"/>
        </w:rPr>
        <w:t xml:space="preserve">alsozialistischen Systems. </w:t>
      </w:r>
    </w:p>
    <w:p w:rsidR="006C1CE1" w:rsidRDefault="00203912" w:rsidP="00C04AAB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B289D">
        <w:rPr>
          <w:rFonts w:ascii="Verdana" w:hAnsi="Verdana" w:cs="Arial"/>
          <w:sz w:val="24"/>
          <w:szCs w:val="24"/>
        </w:rPr>
        <w:t xml:space="preserve">Beurteilen </w:t>
      </w:r>
      <w:r w:rsidR="003B6E22">
        <w:rPr>
          <w:rFonts w:ascii="Verdana" w:hAnsi="Verdana" w:cs="Arial"/>
          <w:sz w:val="24"/>
          <w:szCs w:val="24"/>
        </w:rPr>
        <w:t>Sie</w:t>
      </w:r>
      <w:r>
        <w:rPr>
          <w:rFonts w:ascii="Verdana" w:hAnsi="Verdana" w:cs="Arial"/>
          <w:sz w:val="24"/>
          <w:szCs w:val="24"/>
        </w:rPr>
        <w:t xml:space="preserve"> </w:t>
      </w:r>
      <w:r w:rsidRPr="001B289D">
        <w:rPr>
          <w:rFonts w:ascii="Verdana" w:hAnsi="Verdana" w:cs="Arial"/>
          <w:sz w:val="24"/>
          <w:szCs w:val="24"/>
        </w:rPr>
        <w:t>inwieweit man von einer Einheit von Parte</w:t>
      </w:r>
      <w:r>
        <w:rPr>
          <w:rFonts w:ascii="Verdana" w:hAnsi="Verdana" w:cs="Arial"/>
          <w:sz w:val="24"/>
          <w:szCs w:val="24"/>
        </w:rPr>
        <w:t xml:space="preserve">i und Staat sprechen kann. </w:t>
      </w:r>
    </w:p>
    <w:p w:rsidR="006C1CE1" w:rsidRDefault="006C1CE1" w:rsidP="00203912">
      <w:pPr>
        <w:pStyle w:val="Listenabsatz"/>
        <w:numPr>
          <w:ilvl w:val="1"/>
          <w:numId w:val="1"/>
        </w:numPr>
        <w:jc w:val="both"/>
        <w:rPr>
          <w:rFonts w:ascii="Verdana" w:hAnsi="Verdana" w:cs="Arial"/>
          <w:sz w:val="24"/>
          <w:szCs w:val="24"/>
        </w:rPr>
        <w:sectPr w:rsidR="006C1CE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D6BA0" w:rsidRDefault="006C1CE1">
      <w:r w:rsidRPr="0053240A">
        <w:rPr>
          <w:rFonts w:ascii="Verdana" w:hAnsi="Verdana" w:cs="Arial"/>
          <w:b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215900" simplePos="0" relativeHeight="251659264" behindDoc="1" locked="0" layoutInCell="1" allowOverlap="1" wp14:anchorId="576EF682" wp14:editId="56F3C7AB">
                <wp:simplePos x="0" y="0"/>
                <wp:positionH relativeFrom="column">
                  <wp:posOffset>23495</wp:posOffset>
                </wp:positionH>
                <wp:positionV relativeFrom="margin">
                  <wp:posOffset>215900</wp:posOffset>
                </wp:positionV>
                <wp:extent cx="2374265" cy="1403985"/>
                <wp:effectExtent l="19050" t="19050" r="26035" b="15875"/>
                <wp:wrapTight wrapText="bothSides">
                  <wp:wrapPolygon edited="0">
                    <wp:start x="-173" y="-65"/>
                    <wp:lineTo x="-173" y="21589"/>
                    <wp:lineTo x="21664" y="21589"/>
                    <wp:lineTo x="21664" y="-65"/>
                    <wp:lineTo x="-173" y="-65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E1" w:rsidRDefault="006C1CE1" w:rsidP="006C1CE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1B289D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Vertikale Organisation der NSDAP</w:t>
                            </w:r>
                          </w:p>
                          <w:p w:rsidR="006C1CE1" w:rsidRDefault="006C1CE1" w:rsidP="006C1C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33F561" wp14:editId="465965E0">
                                  <wp:extent cx="2092960" cy="532313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532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6000" tIns="126000" rIns="126000" bIns="126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17pt;width:186.95pt;height:110.55pt;z-index:-251657216;visibility:visible;mso-wrap-style:square;mso-width-percent:0;mso-height-percent:0;mso-wrap-distance-left:9pt;mso-wrap-distance-top:0;mso-wrap-distance-right:17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" strokeweight="2.25pt">
                <v:textbox style="mso-fit-shape-to-text:t" inset="3.5mm,3.5mm,3.5mm,3.5mm">
                  <w:txbxContent>
                    <w:p w:rsidR="006C1CE1" w:rsidRDefault="006C1CE1" w:rsidP="006C1CE1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bookmarkStart w:id="1" w:name="_GoBack"/>
                      <w:r w:rsidRPr="001B289D">
                        <w:rPr>
                          <w:rFonts w:ascii="Verdana" w:hAnsi="Verdana" w:cs="Arial"/>
                          <w:b/>
                          <w:sz w:val="24"/>
                        </w:rPr>
                        <w:t>Vertikale Organisation der NSDAP</w:t>
                      </w:r>
                    </w:p>
                    <w:p w:rsidR="006C1CE1" w:rsidRDefault="006C1CE1" w:rsidP="006C1C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33F561" wp14:editId="465965E0">
                            <wp:extent cx="2092960" cy="532313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532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sectPr w:rsidR="008D6BA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12" w:rsidRDefault="00203912" w:rsidP="00203912">
      <w:pPr>
        <w:spacing w:after="0" w:line="240" w:lineRule="auto"/>
      </w:pPr>
      <w:r>
        <w:separator/>
      </w:r>
    </w:p>
  </w:endnote>
  <w:endnote w:type="continuationSeparator" w:id="0">
    <w:p w:rsidR="00203912" w:rsidRDefault="00203912" w:rsidP="0020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92897"/>
      <w:docPartObj>
        <w:docPartGallery w:val="Page Numbers (Bottom of Page)"/>
        <w:docPartUnique/>
      </w:docPartObj>
    </w:sdtPr>
    <w:sdtEndPr/>
    <w:sdtContent>
      <w:p w:rsidR="006C1CE1" w:rsidRDefault="006C1C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AB5">
          <w:rPr>
            <w:noProof/>
          </w:rPr>
          <w:t>1</w:t>
        </w:r>
        <w:r>
          <w:fldChar w:fldCharType="end"/>
        </w:r>
      </w:p>
    </w:sdtContent>
  </w:sdt>
  <w:p w:rsidR="00203912" w:rsidRPr="006C1CE1" w:rsidRDefault="00203912" w:rsidP="006C1C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E1" w:rsidRPr="006C1CE1" w:rsidRDefault="008764CB" w:rsidP="006C1CE1">
    <w:pPr>
      <w:pStyle w:val="Fuzeile"/>
      <w:rPr>
        <w:rFonts w:ascii="Arial" w:hAnsi="Arial" w:cs="Arial"/>
        <w:sz w:val="18"/>
        <w:szCs w:val="18"/>
      </w:rPr>
    </w:pPr>
    <w:r w:rsidRPr="008764CB">
      <w:rPr>
        <w:rFonts w:ascii="Verdana" w:hAnsi="Verdana" w:cs="Times New Roman"/>
        <w:b/>
        <w:caps/>
        <w:noProof/>
        <w:sz w:val="24"/>
        <w:szCs w:val="16"/>
        <w:lang w:eastAsia="de-DE"/>
      </w:rPr>
      <w:t>Archivpädagogik</w:t>
    </w:r>
    <w:r w:rsidR="006C1CE1" w:rsidRPr="00AA2313">
      <w:rPr>
        <w:rFonts w:ascii="Verdana" w:hAnsi="Verdana" w:cs="Times New Roman"/>
        <w:b/>
        <w:noProof/>
        <w:sz w:val="24"/>
        <w:szCs w:val="16"/>
        <w:lang w:eastAsia="de-DE"/>
      </w:rPr>
      <w:br/>
    </w:r>
    <w:r w:rsidR="006C1CE1" w:rsidRPr="00AA2313">
      <w:rPr>
        <w:rFonts w:ascii="Verdana" w:hAnsi="Verdana" w:cs="Times New Roman"/>
        <w:noProof/>
        <w:sz w:val="24"/>
        <w:szCs w:val="16"/>
        <w:lang w:eastAsia="de-DE"/>
      </w:rPr>
      <w:t>Institut für Stadtgeschichte Frankfurt am Main</w:t>
    </w:r>
    <w:r w:rsidR="006C1CE1" w:rsidRPr="00AA2313">
      <w:rPr>
        <w:rFonts w:ascii="Verdana" w:hAnsi="Verdana" w:cs="Times New Roman"/>
        <w:noProof/>
        <w:sz w:val="24"/>
        <w:szCs w:val="16"/>
        <w:lang w:eastAsia="de-DE"/>
      </w:rPr>
      <w:br/>
    </w:r>
    <w:r w:rsidR="006C1CE1" w:rsidRPr="00AA2313">
      <w:rPr>
        <w:rFonts w:ascii="Verdana" w:hAnsi="Verdana" w:cs="Times New Roman"/>
        <w:noProof/>
        <w:sz w:val="20"/>
        <w:szCs w:val="16"/>
        <w:lang w:eastAsia="de-DE"/>
      </w:rPr>
      <w:t xml:space="preserve">Julia Wirth, M.A., Tel. </w:t>
    </w:r>
    <w:r w:rsidR="006C1CE1" w:rsidRPr="00AA2313">
      <w:rPr>
        <w:rFonts w:ascii="Verdana" w:hAnsi="Verdana" w:cs="Times New Roman"/>
        <w:sz w:val="18"/>
        <w:szCs w:val="16"/>
      </w:rPr>
      <w:t>069 212 339 51, julia.wirth@stadt-frankfurt.de</w:t>
    </w:r>
    <w:r w:rsidR="006C1CE1" w:rsidRPr="00AA2313">
      <w:rPr>
        <w:rFonts w:ascii="Verdana" w:hAnsi="Verdana" w:cs="Times New Roman"/>
        <w:sz w:val="18"/>
        <w:szCs w:val="16"/>
      </w:rPr>
      <w:br/>
    </w:r>
    <w:r w:rsidR="006C1CE1" w:rsidRPr="00AA2313">
      <w:rPr>
        <w:rFonts w:ascii="Verdana" w:hAnsi="Verdana" w:cs="Times New Roman"/>
        <w:sz w:val="18"/>
        <w:szCs w:val="18"/>
      </w:rPr>
      <w:t>Karmeliterkloster, Münzgasse 9, 60311 Frankfurt am Main</w:t>
    </w:r>
    <w:r w:rsidR="006C1CE1" w:rsidRPr="00AA2313">
      <w:rPr>
        <w:rFonts w:ascii="Verdana" w:hAnsi="Verdana" w:cs="Times New Roman"/>
        <w:sz w:val="18"/>
        <w:szCs w:val="18"/>
      </w:rPr>
      <w:br/>
      <w:t>www.stadtgeschichte-frankfurt.de | facebook.com/</w:t>
    </w:r>
    <w:proofErr w:type="spellStart"/>
    <w:r w:rsidR="006C1CE1" w:rsidRPr="00AA2313">
      <w:rPr>
        <w:rFonts w:ascii="Verdana" w:hAnsi="Verdana" w:cs="Times New Roman"/>
        <w:sz w:val="18"/>
        <w:szCs w:val="18"/>
      </w:rPr>
      <w:t>isgfrankfurt</w:t>
    </w:r>
    <w:proofErr w:type="spellEnd"/>
    <w:r w:rsidR="006C1CE1" w:rsidRPr="00AA2313">
      <w:rPr>
        <w:rFonts w:ascii="Verdana" w:hAnsi="Verdana" w:cs="Times New Roman"/>
        <w:sz w:val="18"/>
        <w:szCs w:val="18"/>
      </w:rPr>
      <w:t xml:space="preserve"> | twitter.com/</w:t>
    </w:r>
    <w:proofErr w:type="spellStart"/>
    <w:r w:rsidR="006C1CE1" w:rsidRPr="00AA2313">
      <w:rPr>
        <w:rFonts w:ascii="Verdana" w:hAnsi="Verdana" w:cs="Times New Roman"/>
        <w:sz w:val="18"/>
        <w:szCs w:val="18"/>
      </w:rPr>
      <w:t>isg_frankfurt</w:t>
    </w:r>
    <w:proofErr w:type="spellEnd"/>
    <w:r w:rsidR="006C1CE1" w:rsidRPr="00A82ECF">
      <w:rPr>
        <w:rFonts w:ascii="Times New Roman" w:hAnsi="Times New Roman" w:cs="Times New Roman"/>
        <w:sz w:val="18"/>
        <w:szCs w:val="18"/>
      </w:rPr>
      <w:tab/>
    </w:r>
    <w:r w:rsidR="006C1CE1" w:rsidRPr="00B82930">
      <w:rPr>
        <w:rFonts w:ascii="Arial" w:hAnsi="Arial" w:cs="Arial"/>
        <w:sz w:val="18"/>
        <w:szCs w:val="18"/>
      </w:rPr>
      <w:fldChar w:fldCharType="begin"/>
    </w:r>
    <w:r w:rsidR="006C1CE1" w:rsidRPr="00B82930">
      <w:rPr>
        <w:rFonts w:ascii="Arial" w:hAnsi="Arial" w:cs="Arial"/>
        <w:sz w:val="18"/>
        <w:szCs w:val="18"/>
      </w:rPr>
      <w:instrText>PAGE   \* MERGEFORMAT</w:instrText>
    </w:r>
    <w:r w:rsidR="006C1CE1" w:rsidRPr="00B82930">
      <w:rPr>
        <w:rFonts w:ascii="Arial" w:hAnsi="Arial" w:cs="Arial"/>
        <w:sz w:val="18"/>
        <w:szCs w:val="18"/>
      </w:rPr>
      <w:fldChar w:fldCharType="separate"/>
    </w:r>
    <w:r w:rsidR="00E2361B">
      <w:rPr>
        <w:rFonts w:ascii="Arial" w:hAnsi="Arial" w:cs="Arial"/>
        <w:noProof/>
        <w:sz w:val="18"/>
        <w:szCs w:val="18"/>
      </w:rPr>
      <w:t>2</w:t>
    </w:r>
    <w:r w:rsidR="006C1CE1" w:rsidRPr="00B8293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12" w:rsidRDefault="00203912" w:rsidP="00203912">
      <w:pPr>
        <w:spacing w:after="0" w:line="240" w:lineRule="auto"/>
      </w:pPr>
      <w:r>
        <w:separator/>
      </w:r>
    </w:p>
  </w:footnote>
  <w:footnote w:type="continuationSeparator" w:id="0">
    <w:p w:rsidR="00203912" w:rsidRDefault="00203912" w:rsidP="0020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2" w:rsidRDefault="00203912" w:rsidP="0020391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99FE68" wp14:editId="3EC1B59F">
          <wp:extent cx="1800000" cy="471817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_LOGO_schwarz_2009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912" w:rsidRDefault="00203912" w:rsidP="00203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D34"/>
    <w:multiLevelType w:val="hybridMultilevel"/>
    <w:tmpl w:val="C5BA2C82"/>
    <w:lvl w:ilvl="0" w:tplc="23C6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212"/>
    <w:multiLevelType w:val="hybridMultilevel"/>
    <w:tmpl w:val="A2AABF88"/>
    <w:lvl w:ilvl="0" w:tplc="23C6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2"/>
    <w:rsid w:val="00022AB5"/>
    <w:rsid w:val="00203912"/>
    <w:rsid w:val="00216E8C"/>
    <w:rsid w:val="003B6E22"/>
    <w:rsid w:val="006C1CE1"/>
    <w:rsid w:val="008764CB"/>
    <w:rsid w:val="008D6BA0"/>
    <w:rsid w:val="00C04AAB"/>
    <w:rsid w:val="00E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12"/>
  </w:style>
  <w:style w:type="paragraph" w:styleId="Fuzeile">
    <w:name w:val="footer"/>
    <w:basedOn w:val="Standard"/>
    <w:link w:val="FuzeileZchn"/>
    <w:uiPriority w:val="99"/>
    <w:unhideWhenUsed/>
    <w:rsid w:val="0020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12"/>
  </w:style>
  <w:style w:type="paragraph" w:styleId="Fuzeile">
    <w:name w:val="footer"/>
    <w:basedOn w:val="Standard"/>
    <w:link w:val="FuzeileZchn"/>
    <w:uiPriority w:val="99"/>
    <w:unhideWhenUsed/>
    <w:rsid w:val="0020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Company>Stadt Frankfurt am Main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Wirth, Julia</dc:creator>
  <cp:lastModifiedBy>Wirth, Julia</cp:lastModifiedBy>
  <cp:revision>8</cp:revision>
  <dcterms:created xsi:type="dcterms:W3CDTF">2018-12-20T11:01:00Z</dcterms:created>
  <dcterms:modified xsi:type="dcterms:W3CDTF">2019-02-28T15:37:00Z</dcterms:modified>
</cp:coreProperties>
</file>